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149A" w14:textId="77777777"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ALLEGATO 1</w:t>
      </w:r>
    </w:p>
    <w:p w14:paraId="79BF3454" w14:textId="77777777"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DOMAND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3747794C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4C0518F9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7A9BE36B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49706D57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4A2399FF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F8AFA" w14:textId="77777777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14:paraId="36CE812A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B2B" w14:textId="2A224AA3" w:rsidR="00246613" w:rsidRPr="00246613" w:rsidRDefault="00C70E6F" w:rsidP="00B85F4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C70E6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Gara europea con procedura telematica aperta per l’appalto del </w:t>
            </w:r>
            <w:r w:rsid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</w:t>
            </w:r>
            <w:r w:rsidR="00B85F4E" w:rsidRP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ervizio didattico dei corsi in ambito acquatico ed assistenza alla balneazione negli impianti sportivi gestiti da </w:t>
            </w:r>
            <w:r w:rsid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M</w:t>
            </w:r>
            <w:r w:rsidR="00B85F4E" w:rsidRP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ilanosport </w:t>
            </w:r>
            <w:r w:rsidR="0082138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</w:t>
            </w:r>
            <w:r w:rsidR="00B85F4E" w:rsidRP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.p.</w:t>
            </w:r>
            <w:r w:rsidR="0082138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</w:t>
            </w:r>
            <w:r w:rsidR="00B85F4E" w:rsidRP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. di </w:t>
            </w:r>
            <w:r w:rsidR="00821385" w:rsidRP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proprietà</w:t>
            </w:r>
            <w:r w:rsidR="00B85F4E" w:rsidRP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</w:t>
            </w:r>
            <w:r w:rsidR="0082138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del</w:t>
            </w:r>
            <w:r w:rsidR="00B85F4E" w:rsidRP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Comune </w:t>
            </w:r>
            <w:r w:rsidR="001B28A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d</w:t>
            </w:r>
            <w:r w:rsidR="00B85F4E" w:rsidRPr="00B85F4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i Milano REP.  4/2023 - CIG: 9734988E39</w:t>
            </w:r>
            <w:r w:rsidR="00377BBB" w:rsidRPr="006B2DC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B3DFB5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5DCD9BD7" w14:textId="77777777" w:rsidTr="00F83715">
        <w:trPr>
          <w:jc w:val="center"/>
        </w:trPr>
        <w:tc>
          <w:tcPr>
            <w:tcW w:w="1862" w:type="dxa"/>
            <w:gridSpan w:val="7"/>
          </w:tcPr>
          <w:p w14:paraId="03E0966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66D5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ADA978A" w14:textId="77777777" w:rsidTr="00F83715">
        <w:trPr>
          <w:jc w:val="center"/>
        </w:trPr>
        <w:tc>
          <w:tcPr>
            <w:tcW w:w="780" w:type="dxa"/>
          </w:tcPr>
          <w:p w14:paraId="33E05CE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4158BC9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0446FE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32A94561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22D7645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15019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C3E0354" w14:textId="77777777" w:rsidTr="00F83715">
        <w:trPr>
          <w:jc w:val="center"/>
        </w:trPr>
        <w:tc>
          <w:tcPr>
            <w:tcW w:w="1322" w:type="dxa"/>
            <w:gridSpan w:val="5"/>
          </w:tcPr>
          <w:p w14:paraId="3EF4556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3E7D738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6392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88BFDC3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054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2BD6036" w14:textId="77777777" w:rsidTr="00F83715">
        <w:trPr>
          <w:jc w:val="center"/>
        </w:trPr>
        <w:tc>
          <w:tcPr>
            <w:tcW w:w="1136" w:type="dxa"/>
            <w:gridSpan w:val="2"/>
          </w:tcPr>
          <w:p w14:paraId="2212908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E300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15C558D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E9B01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8DEDCE9" w14:textId="77777777" w:rsidTr="00F83715">
        <w:trPr>
          <w:jc w:val="center"/>
        </w:trPr>
        <w:tc>
          <w:tcPr>
            <w:tcW w:w="1200" w:type="dxa"/>
            <w:gridSpan w:val="4"/>
          </w:tcPr>
          <w:p w14:paraId="2620D23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542D05E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785A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BD1EE16" w14:textId="77777777" w:rsidTr="00F83715">
        <w:trPr>
          <w:jc w:val="center"/>
        </w:trPr>
        <w:tc>
          <w:tcPr>
            <w:tcW w:w="2243" w:type="dxa"/>
            <w:gridSpan w:val="8"/>
          </w:tcPr>
          <w:p w14:paraId="18CDCBE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4677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D38C0E9" w14:textId="77777777" w:rsidTr="00F83715">
        <w:trPr>
          <w:jc w:val="center"/>
        </w:trPr>
        <w:tc>
          <w:tcPr>
            <w:tcW w:w="780" w:type="dxa"/>
          </w:tcPr>
          <w:p w14:paraId="6FA7A21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0D03814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2C6D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614498D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69FA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E9C517A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254D774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27E6717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ED9118C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5DEE8E5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74A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64AC4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19D2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4676D1C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1B9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4B34AA6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3249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58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EAA56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47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10FD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549D7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AAD9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3146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42D8B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808C9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9D775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7DDD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07080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CBDCD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E41E5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6BC6B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2D4398EC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154E6EAD" w14:textId="696EC856" w:rsidR="00AF2587" w:rsidRPr="009627A5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9627A5">
        <w:rPr>
          <w:rFonts w:ascii="Tahoma" w:eastAsia="Times New Roman" w:hAnsi="Tahoma" w:cs="Tahoma"/>
          <w:sz w:val="20"/>
          <w:szCs w:val="24"/>
          <w:lang w:eastAsia="it-IT"/>
        </w:rPr>
        <w:t>____________________ inerente alla tipologia dell’appalto, numero di iscrizione al registro delle imprese _______________, data di iscrizione ___________________</w:t>
      </w:r>
      <w:r w:rsidR="00AF2587" w:rsidRPr="009627A5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921DA2A" w14:textId="0401FB6F" w:rsidR="00664B26" w:rsidRDefault="00664B26" w:rsidP="00664B26">
      <w:pPr>
        <w:tabs>
          <w:tab w:val="left" w:pos="284"/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9627A5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 non tenuto all’iscrizione alla C.C.I.A.A., per cui si rimanda alla dichiarazione sostitutiva, ai sensi dell’art. 46 del DPR 445/2000</w:t>
      </w:r>
      <w:r w:rsidR="00966382"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 prevista dal Disciplinare</w:t>
      </w:r>
      <w:r w:rsidR="009627A5" w:rsidRPr="009627A5">
        <w:rPr>
          <w:rFonts w:ascii="Tahoma" w:eastAsia="Times New Roman" w:hAnsi="Tahoma" w:cs="Tahoma"/>
          <w:sz w:val="20"/>
          <w:szCs w:val="24"/>
          <w:lang w:eastAsia="it-IT"/>
        </w:rPr>
        <w:t>,</w:t>
      </w:r>
      <w:r w:rsidR="00966382"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9627A5"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art. 6.1 </w:t>
      </w:r>
      <w:proofErr w:type="spellStart"/>
      <w:r w:rsidR="009627A5" w:rsidRPr="009627A5">
        <w:rPr>
          <w:rFonts w:ascii="Tahoma" w:eastAsia="Times New Roman" w:hAnsi="Tahoma" w:cs="Tahoma"/>
          <w:sz w:val="20"/>
          <w:szCs w:val="24"/>
          <w:lang w:eastAsia="it-IT"/>
        </w:rPr>
        <w:t>da</w:t>
      </w:r>
      <w:proofErr w:type="spellEnd"/>
      <w:r w:rsidR="009627A5"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 produrre unitamente </w:t>
      </w:r>
      <w:r w:rsidR="00966382"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alla </w:t>
      </w:r>
      <w:r w:rsidRPr="009627A5">
        <w:rPr>
          <w:rFonts w:ascii="Tahoma" w:eastAsia="Times New Roman" w:hAnsi="Tahoma" w:cs="Tahoma"/>
          <w:sz w:val="20"/>
          <w:szCs w:val="24"/>
          <w:lang w:eastAsia="it-IT"/>
        </w:rPr>
        <w:t>copia dell’Atto Costitutivo e dello Statuto</w:t>
      </w:r>
      <w:r w:rsidR="00966382"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9627A5"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da </w:t>
      </w:r>
      <w:r w:rsidR="00966382" w:rsidRPr="009627A5">
        <w:rPr>
          <w:rFonts w:ascii="Tahoma" w:eastAsia="Times New Roman" w:hAnsi="Tahoma" w:cs="Tahoma"/>
          <w:sz w:val="20"/>
          <w:szCs w:val="24"/>
          <w:lang w:eastAsia="it-IT"/>
        </w:rPr>
        <w:t>inseri</w:t>
      </w:r>
      <w:r w:rsidR="009627A5" w:rsidRPr="009627A5">
        <w:rPr>
          <w:rFonts w:ascii="Tahoma" w:eastAsia="Times New Roman" w:hAnsi="Tahoma" w:cs="Tahoma"/>
          <w:sz w:val="20"/>
          <w:szCs w:val="24"/>
          <w:lang w:eastAsia="it-IT"/>
        </w:rPr>
        <w:t>r</w:t>
      </w:r>
      <w:r w:rsidR="00966382"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e nella Busta </w:t>
      </w:r>
      <w:r w:rsidR="009627A5" w:rsidRPr="009627A5">
        <w:rPr>
          <w:rFonts w:ascii="Tahoma" w:eastAsia="Times New Roman" w:hAnsi="Tahoma" w:cs="Tahoma"/>
          <w:sz w:val="20"/>
          <w:szCs w:val="24"/>
          <w:lang w:eastAsia="it-IT"/>
        </w:rPr>
        <w:t xml:space="preserve">telematica </w:t>
      </w:r>
      <w:r w:rsidR="00966382" w:rsidRPr="009627A5">
        <w:rPr>
          <w:rFonts w:ascii="Tahoma" w:eastAsia="Times New Roman" w:hAnsi="Tahoma" w:cs="Tahoma"/>
          <w:sz w:val="20"/>
          <w:szCs w:val="24"/>
          <w:lang w:eastAsia="it-IT"/>
        </w:rPr>
        <w:t>amministrativa;</w:t>
      </w:r>
    </w:p>
    <w:p w14:paraId="7CF8AD9F" w14:textId="0A958AD3" w:rsidR="00DD4640" w:rsidRDefault="00DD4640" w:rsidP="00DD4D30">
      <w:pPr>
        <w:tabs>
          <w:tab w:val="left" w:pos="284"/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bookmarkStart w:id="1" w:name="_Hlk130310140"/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="0072286D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iscritto a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</w:t>
      </w:r>
      <w:r w:rsidR="00DD4D30" w:rsidRPr="00DD4D30">
        <w:rPr>
          <w:rFonts w:ascii="Tahoma" w:eastAsia="Times New Roman" w:hAnsi="Tahoma" w:cs="Tahoma"/>
          <w:sz w:val="20"/>
          <w:szCs w:val="24"/>
          <w:lang w:eastAsia="it-IT"/>
        </w:rPr>
        <w:t xml:space="preserve">con oggetto sociale ___________________ inerente alla tipologia dell’appalto, numero di iscrizione al registro ________________,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 w:rsidR="00671BA8" w:rsidRPr="00671BA8">
        <w:rPr>
          <w:rFonts w:ascii="Tahoma" w:eastAsia="Times New Roman" w:hAnsi="Tahoma" w:cs="Tahoma"/>
          <w:sz w:val="20"/>
          <w:szCs w:val="24"/>
          <w:lang w:eastAsia="it-IT"/>
        </w:rPr>
        <w:t xml:space="preserve">_______________ 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(per </w:t>
      </w:r>
      <w:r w:rsidR="00DD4D30"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imprese non italiane residenti in uno Stato U.E.</w:t>
      </w:r>
      <w:r w:rsidR="00DD4D3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cittadino di altro Stato membro non residente in Italia)</w:t>
      </w:r>
      <w:r w:rsidR="00505819">
        <w:rPr>
          <w:rFonts w:ascii="Tahoma" w:eastAsia="Times New Roman" w:hAnsi="Tahoma" w:cs="Tahoma"/>
          <w:i/>
          <w:sz w:val="20"/>
          <w:szCs w:val="24"/>
          <w:lang w:eastAsia="it-IT"/>
        </w:rPr>
        <w:t>;</w:t>
      </w:r>
    </w:p>
    <w:bookmarkEnd w:id="1"/>
    <w:p w14:paraId="6B29B79A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3A757F1D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489A523A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63515AFA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431C15D7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14:paraId="277EBDF6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14:paraId="444A4C93" w14:textId="77777777"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16884CE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51BBD822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2E5F6F96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1E48A22A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14:paraId="6381E279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08DA2529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33D04A45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58BE11A1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EB74228" w14:textId="77777777" w:rsidR="00DD4640" w:rsidRDefault="00DD4640" w:rsidP="00CE0C9C">
      <w:pPr>
        <w:spacing w:before="120" w:line="360" w:lineRule="auto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78C767F9" w14:textId="6B868F7A" w:rsidR="00CE0C9C" w:rsidRPr="00CE0C9C" w:rsidRDefault="00CE0C9C" w:rsidP="00CE0C9C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CE0C9C">
        <w:rPr>
          <w:rFonts w:ascii="Tahoma" w:eastAsia="Times New Roman" w:hAnsi="Tahoma" w:cs="Tahoma"/>
          <w:sz w:val="20"/>
          <w:szCs w:val="24"/>
        </w:rPr>
        <w:t xml:space="preserve">di non partecipare alla </w:t>
      </w:r>
      <w:r w:rsidR="00BC3AE1">
        <w:rPr>
          <w:rFonts w:ascii="Tahoma" w:eastAsia="Times New Roman" w:hAnsi="Tahoma" w:cs="Tahoma"/>
          <w:sz w:val="20"/>
          <w:szCs w:val="24"/>
        </w:rPr>
        <w:t>presente</w:t>
      </w:r>
      <w:r w:rsidRPr="00CE0C9C">
        <w:rPr>
          <w:rFonts w:ascii="Tahoma" w:eastAsia="Times New Roman" w:hAnsi="Tahoma" w:cs="Tahoma"/>
          <w:sz w:val="20"/>
          <w:szCs w:val="24"/>
        </w:rPr>
        <w:t xml:space="preserve"> gara in altra forma singola o associata, né come ausiliaria per altro concorrente;</w:t>
      </w:r>
    </w:p>
    <w:p w14:paraId="2771A4E4" w14:textId="0CB2A88B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4DCF86AF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2D6EC8D5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0E1B6461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4BE69E47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6952D6BE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2A0525C5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286BBE1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5E25AE4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7C5A07C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73AAB612" w14:textId="77777777"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b)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del  Codice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(o  il  consorzio stabile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. c) del Codice) concorre per le seguenti consorziate:</w:t>
      </w:r>
    </w:p>
    <w:p w14:paraId="7717C8A5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667968BC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5AB3EBCE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lastRenderedPageBreak/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436A332C" w14:textId="77777777"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(qualora il consorzio non indichi per quale/i consorziato/i concorre, si intende che lo </w:t>
      </w:r>
      <w:proofErr w:type="gramStart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stesso  partecipa</w:t>
      </w:r>
      <w:proofErr w:type="gramEnd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in nome e per conto proprio)</w:t>
      </w:r>
    </w:p>
    <w:p w14:paraId="5C3A0A0E" w14:textId="77777777"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</w:t>
      </w:r>
      <w:proofErr w:type="spellStart"/>
      <w:r w:rsidR="00E26664" w:rsidRPr="000E1DE7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="00E26664" w:rsidRPr="000E1DE7">
        <w:rPr>
          <w:rFonts w:ascii="Tahoma" w:eastAsia="Times New Roman" w:hAnsi="Tahoma" w:cs="Tahoma"/>
          <w:sz w:val="20"/>
          <w:szCs w:val="24"/>
        </w:rPr>
        <w:t>. c) ove il consorzio ricorra ai requisiti tecnico-professionali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14:paraId="39A0AA94" w14:textId="77777777"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63BCD464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5E2CFE5B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7F26D6D3" w14:textId="77777777"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14:paraId="100C60D4" w14:textId="77777777"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14:paraId="45EB6860" w14:textId="77777777"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14:paraId="73101007" w14:textId="77777777"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14:paraId="4A43BEA0" w14:textId="77777777"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14:paraId="23F4D120" w14:textId="77777777"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020779AB" w14:textId="77777777"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14:paraId="73D33BB5" w14:textId="77777777"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14:paraId="09A67D81" w14:textId="77777777"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14:paraId="532973E3" w14:textId="77777777"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84FA3E1" w14:textId="77777777"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224ED578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14:paraId="45601145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11835225" w14:textId="77777777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 xml:space="preserve">all’impresa qualificata come mandataria </w:t>
      </w:r>
      <w:r w:rsidRPr="00B22E64">
        <w:rPr>
          <w:rFonts w:ascii="Tahoma" w:eastAsia="Times New Roman" w:hAnsi="Tahoma" w:cs="Tahoma"/>
          <w:sz w:val="20"/>
          <w:szCs w:val="24"/>
        </w:rPr>
        <w:lastRenderedPageBreak/>
        <w:t>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75F31341" w14:textId="77777777"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9369F33" w14:textId="77777777"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saranno eseguite dai singoli operatori economici riuniti/consorziati sono le seguenti:</w:t>
      </w:r>
    </w:p>
    <w:p w14:paraId="0F86214D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7B83C2C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14:paraId="61E93C79" w14:textId="77777777"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(denominazione Impresa) Mandante ______________ 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_________(%):</w:t>
      </w:r>
    </w:p>
    <w:p w14:paraId="4BC1DBA7" w14:textId="77777777"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14:paraId="67146C82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1593A513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5C308851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14:paraId="4CEA7107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58FEFF12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498C3419" w14:textId="77777777"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14:paraId="22B785C4" w14:textId="77777777"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75936C25" w14:textId="77777777"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33A8AD45" w14:textId="77777777"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690C0435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0D0A64C9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14:paraId="62C92C56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5AB6DDB8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3464CD10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1A1BA3E6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316B742A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lastRenderedPageBreak/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14:paraId="02543F49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750C86B1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7C9836D3" w14:textId="77777777"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14:paraId="767C3D9A" w14:textId="77777777"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14:paraId="17542E04" w14:textId="77777777"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14:paraId="137606AE" w14:textId="77777777"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31EAEFAB" w14:textId="77777777"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1CF93E47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20D6E464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6F048573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8084AA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2C6E3936" w14:textId="77777777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1B95A316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6ACACC9F" w14:textId="77777777" w:rsidR="008C7A04" w:rsidRDefault="008C7A04" w:rsidP="008C7A04">
      <w:pPr>
        <w:widowControl w:val="0"/>
        <w:ind w:left="709" w:hanging="567"/>
        <w:rPr>
          <w:rFonts w:ascii="Tahoma" w:hAnsi="Tahoma" w:cs="Tahoma"/>
          <w:highlight w:val="yellow"/>
        </w:rPr>
      </w:pPr>
    </w:p>
    <w:p w14:paraId="0118D4EB" w14:textId="77777777" w:rsidR="008C7A04" w:rsidRDefault="008C7A04" w:rsidP="008C7A04">
      <w:pPr>
        <w:pStyle w:val="sche3"/>
        <w:widowControl/>
        <w:overflowPunct/>
        <w:autoSpaceDE/>
        <w:autoSpaceDN/>
        <w:adjustRightInd/>
        <w:spacing w:before="60" w:after="6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Lo/La scrivente acconsente ai sensi del </w:t>
      </w:r>
      <w:proofErr w:type="spellStart"/>
      <w:r>
        <w:rPr>
          <w:rFonts w:ascii="Tahoma" w:hAnsi="Tahoma" w:cs="Tahoma"/>
          <w:lang w:val="it-IT"/>
        </w:rPr>
        <w:t>D.Lgs.</w:t>
      </w:r>
      <w:proofErr w:type="spellEnd"/>
      <w:r>
        <w:rPr>
          <w:rFonts w:ascii="Tahoma" w:hAnsi="Tahoma" w:cs="Tahoma"/>
          <w:lang w:val="it-IT"/>
        </w:rPr>
        <w:t xml:space="preserve"> 196/2003 </w:t>
      </w:r>
      <w:proofErr w:type="spellStart"/>
      <w:r w:rsidRPr="00BE412F">
        <w:rPr>
          <w:rFonts w:ascii="Tahoma" w:hAnsi="Tahoma" w:cs="Tahoma"/>
          <w:lang w:val="it-IT"/>
        </w:rPr>
        <w:t>s.m.i.</w:t>
      </w:r>
      <w:proofErr w:type="spellEnd"/>
      <w:r w:rsidRPr="00BE412F">
        <w:rPr>
          <w:rFonts w:ascii="Tahoma" w:hAnsi="Tahoma" w:cs="Tahoma"/>
          <w:lang w:val="it-IT"/>
        </w:rPr>
        <w:t xml:space="preserve"> e</w:t>
      </w:r>
      <w:r w:rsidRPr="009C2830">
        <w:rPr>
          <w:rFonts w:ascii="Tahoma" w:hAnsi="Tahoma" w:cs="Tahoma"/>
          <w:lang w:val="it-IT"/>
        </w:rPr>
        <w:t xml:space="preserve"> del Regolamento generale per la protezione dei dati personali n. 2016/679</w:t>
      </w:r>
      <w:r>
        <w:rPr>
          <w:rFonts w:ascii="Tahoma" w:hAnsi="Tahoma" w:cs="Tahoma"/>
          <w:lang w:val="it-IT"/>
        </w:rPr>
        <w:t xml:space="preserve"> (GDPR)</w:t>
      </w:r>
      <w:r w:rsidRPr="009C2830">
        <w:rPr>
          <w:rFonts w:ascii="Tahoma" w:hAnsi="Tahoma" w:cs="Tahoma"/>
          <w:lang w:val="it-IT"/>
        </w:rPr>
        <w:t xml:space="preserve">, </w:t>
      </w:r>
      <w:r>
        <w:rPr>
          <w:rFonts w:ascii="Tahoma" w:hAnsi="Tahoma" w:cs="Tahoma"/>
          <w:lang w:val="it-IT"/>
        </w:rPr>
        <w:t>al trattamento dei propri dati, anche personali, per le esclusive esigenze concorsuali e per la stipula di eventuale contratto.</w:t>
      </w:r>
    </w:p>
    <w:p w14:paraId="569E4DFF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122302A9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6429CAC2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p w14:paraId="32546B9D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2269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4576B5FC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2AF2F70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05BBBAC6" w14:textId="77777777"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14:paraId="0DF904AA" w14:textId="77777777"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2534B338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6565"/>
      <w:docPartObj>
        <w:docPartGallery w:val="Page Numbers (Bottom of Page)"/>
        <w:docPartUnique/>
      </w:docPartObj>
    </w:sdtPr>
    <w:sdtEndPr/>
    <w:sdtContent>
      <w:p w14:paraId="37B8F81D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4E133E89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3887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11538A78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09516">
    <w:abstractNumId w:val="3"/>
  </w:num>
  <w:num w:numId="2" w16cid:durableId="1490487598">
    <w:abstractNumId w:val="7"/>
  </w:num>
  <w:num w:numId="3" w16cid:durableId="906035295">
    <w:abstractNumId w:val="9"/>
  </w:num>
  <w:num w:numId="4" w16cid:durableId="1841122385">
    <w:abstractNumId w:val="4"/>
  </w:num>
  <w:num w:numId="5" w16cid:durableId="445779588">
    <w:abstractNumId w:val="1"/>
  </w:num>
  <w:num w:numId="6" w16cid:durableId="382410223">
    <w:abstractNumId w:val="5"/>
  </w:num>
  <w:num w:numId="7" w16cid:durableId="909968144">
    <w:abstractNumId w:val="2"/>
  </w:num>
  <w:num w:numId="8" w16cid:durableId="1475024625">
    <w:abstractNumId w:val="12"/>
  </w:num>
  <w:num w:numId="9" w16cid:durableId="1367412505">
    <w:abstractNumId w:val="8"/>
  </w:num>
  <w:num w:numId="10" w16cid:durableId="1012805350">
    <w:abstractNumId w:val="11"/>
  </w:num>
  <w:num w:numId="11" w16cid:durableId="621693870">
    <w:abstractNumId w:val="10"/>
  </w:num>
  <w:num w:numId="12" w16cid:durableId="2094159291">
    <w:abstractNumId w:val="6"/>
  </w:num>
  <w:num w:numId="13" w16cid:durableId="3799360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C4F15"/>
    <w:rsid w:val="000E1DE7"/>
    <w:rsid w:val="000E1EC3"/>
    <w:rsid w:val="00100A93"/>
    <w:rsid w:val="00103572"/>
    <w:rsid w:val="001306C9"/>
    <w:rsid w:val="001A45B0"/>
    <w:rsid w:val="001B28A8"/>
    <w:rsid w:val="001D7C8C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520EB"/>
    <w:rsid w:val="00377BBB"/>
    <w:rsid w:val="00382E89"/>
    <w:rsid w:val="003963DC"/>
    <w:rsid w:val="003C3F3E"/>
    <w:rsid w:val="003E5FD2"/>
    <w:rsid w:val="003F409A"/>
    <w:rsid w:val="0041499C"/>
    <w:rsid w:val="0046699A"/>
    <w:rsid w:val="0048524D"/>
    <w:rsid w:val="0048683F"/>
    <w:rsid w:val="00496285"/>
    <w:rsid w:val="004B7C95"/>
    <w:rsid w:val="004C4565"/>
    <w:rsid w:val="004C76C3"/>
    <w:rsid w:val="00505819"/>
    <w:rsid w:val="00533365"/>
    <w:rsid w:val="005372F9"/>
    <w:rsid w:val="005504C3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772B"/>
    <w:rsid w:val="006558F1"/>
    <w:rsid w:val="00664B26"/>
    <w:rsid w:val="00671BA8"/>
    <w:rsid w:val="0067682C"/>
    <w:rsid w:val="00690FD7"/>
    <w:rsid w:val="00694509"/>
    <w:rsid w:val="006B2DC8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21385"/>
    <w:rsid w:val="00821E28"/>
    <w:rsid w:val="00834D73"/>
    <w:rsid w:val="0083607E"/>
    <w:rsid w:val="00836431"/>
    <w:rsid w:val="00857071"/>
    <w:rsid w:val="0088694A"/>
    <w:rsid w:val="00896AAB"/>
    <w:rsid w:val="008C7A04"/>
    <w:rsid w:val="008D38E0"/>
    <w:rsid w:val="008D3A6E"/>
    <w:rsid w:val="008E1E60"/>
    <w:rsid w:val="008E2FA9"/>
    <w:rsid w:val="008E5BFC"/>
    <w:rsid w:val="00934EC2"/>
    <w:rsid w:val="009627A5"/>
    <w:rsid w:val="00966382"/>
    <w:rsid w:val="00A8073B"/>
    <w:rsid w:val="00A828AB"/>
    <w:rsid w:val="00AA383A"/>
    <w:rsid w:val="00AA47AD"/>
    <w:rsid w:val="00AB093B"/>
    <w:rsid w:val="00AD05C9"/>
    <w:rsid w:val="00AF02A6"/>
    <w:rsid w:val="00AF2587"/>
    <w:rsid w:val="00B13B81"/>
    <w:rsid w:val="00B2272D"/>
    <w:rsid w:val="00B22E64"/>
    <w:rsid w:val="00B7292F"/>
    <w:rsid w:val="00B75AD2"/>
    <w:rsid w:val="00B85F4E"/>
    <w:rsid w:val="00B94210"/>
    <w:rsid w:val="00B94A76"/>
    <w:rsid w:val="00BA2C50"/>
    <w:rsid w:val="00BA5339"/>
    <w:rsid w:val="00BC3AE1"/>
    <w:rsid w:val="00BC77B7"/>
    <w:rsid w:val="00C2703C"/>
    <w:rsid w:val="00C70E6F"/>
    <w:rsid w:val="00C71708"/>
    <w:rsid w:val="00CB4E91"/>
    <w:rsid w:val="00CC0A96"/>
    <w:rsid w:val="00CC43D5"/>
    <w:rsid w:val="00CD68A6"/>
    <w:rsid w:val="00CE0C9C"/>
    <w:rsid w:val="00D12DBB"/>
    <w:rsid w:val="00D13982"/>
    <w:rsid w:val="00D43A02"/>
    <w:rsid w:val="00D61C3E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C6ACD"/>
    <w:rsid w:val="00ED2E5E"/>
    <w:rsid w:val="00EE60DF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7282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customStyle="1" w:styleId="sche3">
    <w:name w:val="sche_3"/>
    <w:rsid w:val="008C7A0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56C3-F310-4723-9483-7D5B90F6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131</cp:revision>
  <dcterms:created xsi:type="dcterms:W3CDTF">2018-02-16T08:57:00Z</dcterms:created>
  <dcterms:modified xsi:type="dcterms:W3CDTF">2023-03-28T15:14:00Z</dcterms:modified>
</cp:coreProperties>
</file>